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F2DC" w14:textId="77777777" w:rsidR="00DE7D44" w:rsidRDefault="00DE7D44">
      <w:pPr>
        <w:rPr>
          <w:rFonts w:ascii="WC Mano Negra Bta" w:hAnsi="WC Mano Negra Bta"/>
          <w:sz w:val="40"/>
          <w:szCs w:val="40"/>
        </w:rPr>
      </w:pPr>
      <w:r>
        <w:rPr>
          <w:rFonts w:ascii="WC Mano Negra Bta" w:hAnsi="WC Mano Negra Bta"/>
          <w:sz w:val="40"/>
          <w:szCs w:val="40"/>
        </w:rPr>
        <w:t>PERSBERICHT</w:t>
      </w:r>
    </w:p>
    <w:p w14:paraId="1856F2DD" w14:textId="77777777" w:rsidR="00DE7D44" w:rsidRPr="00DE7D44" w:rsidRDefault="00DE7D44">
      <w:pPr>
        <w:rPr>
          <w:rFonts w:ascii="WC Mano Negra Bta" w:hAnsi="WC Mano Negra Bta"/>
          <w:sz w:val="40"/>
          <w:szCs w:val="40"/>
        </w:rPr>
      </w:pPr>
      <w:r>
        <w:rPr>
          <w:rFonts w:ascii="WC Mano Negra Bta" w:hAnsi="WC Mano Negra Bta"/>
          <w:sz w:val="40"/>
          <w:szCs w:val="40"/>
        </w:rPr>
        <w:t>[Plaatsnaam] bouwt aan verandering</w:t>
      </w:r>
    </w:p>
    <w:p w14:paraId="1856F2DE" w14:textId="7B204E85" w:rsidR="00DE7D44" w:rsidRPr="00DE7D44" w:rsidRDefault="00DE7D44" w:rsidP="00DE7D44">
      <w:pPr>
        <w:spacing w:line="312" w:lineRule="auto"/>
        <w:rPr>
          <w:rFonts w:ascii="Lato" w:hAnsi="Lato"/>
        </w:rPr>
      </w:pPr>
      <w:r w:rsidRPr="00DE7D44">
        <w:rPr>
          <w:rFonts w:ascii="Lato" w:hAnsi="Lato"/>
          <w:highlight w:val="yellow"/>
        </w:rPr>
        <w:t>PLAATSNAAM -</w:t>
      </w:r>
      <w:r w:rsidRPr="00DE7D44">
        <w:rPr>
          <w:rFonts w:ascii="Lato" w:hAnsi="Lato"/>
        </w:rPr>
        <w:t xml:space="preserve"> Ieder jaar trekken honderden jongeren uit heel Nederland de werkhandschoenen aan om mee te helpen aan de bouw van klinieken en scholen </w:t>
      </w:r>
      <w:r>
        <w:rPr>
          <w:rFonts w:ascii="Lato" w:hAnsi="Lato"/>
        </w:rPr>
        <w:t xml:space="preserve">en sanitatievoorzieningen </w:t>
      </w:r>
      <w:r w:rsidRPr="00DE7D44">
        <w:rPr>
          <w:rFonts w:ascii="Lato" w:hAnsi="Lato"/>
        </w:rPr>
        <w:t xml:space="preserve">in </w:t>
      </w:r>
      <w:r w:rsidR="006A39F7">
        <w:rPr>
          <w:rFonts w:ascii="Lato" w:hAnsi="Lato"/>
        </w:rPr>
        <w:t>Afrika, Azië,</w:t>
      </w:r>
      <w:r>
        <w:rPr>
          <w:rFonts w:ascii="Lato" w:hAnsi="Lato"/>
        </w:rPr>
        <w:t xml:space="preserve"> Latijns-Amerika</w:t>
      </w:r>
      <w:r w:rsidR="006A39F7">
        <w:rPr>
          <w:rFonts w:ascii="Lato" w:hAnsi="Lato"/>
        </w:rPr>
        <w:t xml:space="preserve"> en in Nederland</w:t>
      </w:r>
      <w:bookmarkStart w:id="0" w:name="_GoBack"/>
      <w:bookmarkEnd w:id="0"/>
      <w:r>
        <w:rPr>
          <w:rFonts w:ascii="Lato" w:hAnsi="Lato"/>
        </w:rPr>
        <w:t>.</w:t>
      </w:r>
      <w:r w:rsidRPr="00DE7D44">
        <w:rPr>
          <w:rFonts w:ascii="Lato" w:hAnsi="Lato"/>
        </w:rPr>
        <w:t xml:space="preserve"> De projecten wor</w:t>
      </w:r>
      <w:r>
        <w:rPr>
          <w:rFonts w:ascii="Lato" w:hAnsi="Lato"/>
        </w:rPr>
        <w:t>den onder het motto ‘bouwen aan verandering’</w:t>
      </w:r>
      <w:r w:rsidRPr="00DE7D44">
        <w:rPr>
          <w:rFonts w:ascii="Lato" w:hAnsi="Lato"/>
        </w:rPr>
        <w:t xml:space="preserve"> georganiseerd </w:t>
      </w:r>
      <w:r>
        <w:rPr>
          <w:rFonts w:ascii="Lato" w:hAnsi="Lato"/>
        </w:rPr>
        <w:t>door de c</w:t>
      </w:r>
      <w:r w:rsidRPr="00DE7D44">
        <w:rPr>
          <w:rFonts w:ascii="Lato" w:hAnsi="Lato"/>
        </w:rPr>
        <w:t xml:space="preserve">hristelijke organisatie World Servants. In </w:t>
      </w:r>
      <w:r w:rsidRPr="00DE7D44">
        <w:rPr>
          <w:rFonts w:ascii="Lato" w:hAnsi="Lato"/>
          <w:highlight w:val="yellow"/>
        </w:rPr>
        <w:t>[plaatsnaam]</w:t>
      </w:r>
      <w:r w:rsidRPr="00DE7D44">
        <w:rPr>
          <w:rFonts w:ascii="Lato" w:hAnsi="Lato"/>
        </w:rPr>
        <w:t xml:space="preserve"> is </w:t>
      </w:r>
      <w:r>
        <w:rPr>
          <w:rFonts w:ascii="Lato" w:hAnsi="Lato"/>
        </w:rPr>
        <w:t>dit jaar</w:t>
      </w:r>
      <w:r w:rsidRPr="00DE7D44">
        <w:rPr>
          <w:rFonts w:ascii="Lato" w:hAnsi="Lato"/>
        </w:rPr>
        <w:t xml:space="preserve"> </w:t>
      </w:r>
      <w:r>
        <w:rPr>
          <w:rFonts w:ascii="Lato" w:hAnsi="Lato"/>
        </w:rPr>
        <w:t xml:space="preserve">een groep jongeren onder de vlag van World Servants actief. Zij voeren actie om in de zomervakantie drie weken op reis te gaan naar </w:t>
      </w:r>
      <w:r w:rsidRPr="00DE7D44">
        <w:rPr>
          <w:rFonts w:ascii="Lato" w:hAnsi="Lato"/>
          <w:highlight w:val="yellow"/>
        </w:rPr>
        <w:t>[namen van de landen en plaatsen, waarvoor jullie actie voeren]</w:t>
      </w:r>
      <w:r>
        <w:rPr>
          <w:rFonts w:ascii="Lato" w:hAnsi="Lato"/>
        </w:rPr>
        <w:t xml:space="preserve">. Daar zullen zij, samen met de lokale gemeenschap, werken aan de ontwikkeling van </w:t>
      </w:r>
      <w:r w:rsidRPr="00DE7D44">
        <w:rPr>
          <w:rFonts w:ascii="Lato" w:hAnsi="Lato"/>
          <w:highlight w:val="yellow"/>
        </w:rPr>
        <w:t>[vul dat hier in]</w:t>
      </w:r>
      <w:r>
        <w:rPr>
          <w:rFonts w:ascii="Lato" w:hAnsi="Lato"/>
        </w:rPr>
        <w:t>.</w:t>
      </w:r>
    </w:p>
    <w:p w14:paraId="1856F2DF" w14:textId="77777777" w:rsidR="00DE7D44" w:rsidRPr="00DE7D44" w:rsidRDefault="00DE7D44" w:rsidP="00DE7D44">
      <w:pPr>
        <w:spacing w:line="312" w:lineRule="auto"/>
        <w:rPr>
          <w:rFonts w:ascii="Lato" w:hAnsi="Lato"/>
        </w:rPr>
      </w:pPr>
    </w:p>
    <w:p w14:paraId="1856F2E0" w14:textId="77777777" w:rsidR="00DE7D44" w:rsidRDefault="00DE7D44" w:rsidP="00DE7D44">
      <w:pPr>
        <w:spacing w:line="312" w:lineRule="auto"/>
        <w:rPr>
          <w:rFonts w:ascii="Lato" w:hAnsi="Lato"/>
        </w:rPr>
      </w:pPr>
      <w:r>
        <w:rPr>
          <w:rFonts w:ascii="Lato" w:hAnsi="Lato"/>
        </w:rPr>
        <w:t xml:space="preserve">Een project bestaat uit meer dan bouwen alleen. Naast het bouwen bevatten de projecten ook een kinderprogramma en een programma gericht op de uitwisseling van cultuur. Deelnemers zullen ook lokale kerken en organisaties bezoeken. Alles is er op gericht om in contact te komen met de lokale bevolking, om zo van elkaar te kunnen leren.  </w:t>
      </w:r>
    </w:p>
    <w:p w14:paraId="1856F2E1" w14:textId="77777777" w:rsidR="00DE7D44" w:rsidRDefault="00DE7D44" w:rsidP="00DE7D44">
      <w:pPr>
        <w:spacing w:line="312" w:lineRule="auto"/>
        <w:rPr>
          <w:rFonts w:ascii="Lato" w:hAnsi="Lato"/>
        </w:rPr>
      </w:pPr>
    </w:p>
    <w:p w14:paraId="1856F2E2" w14:textId="5AC98E60" w:rsidR="00DE7D44" w:rsidRPr="00DE7D44" w:rsidRDefault="00DE7D44" w:rsidP="00DE7D44">
      <w:pPr>
        <w:spacing w:line="312" w:lineRule="auto"/>
        <w:rPr>
          <w:rFonts w:ascii="Lato" w:hAnsi="Lato"/>
        </w:rPr>
      </w:pPr>
      <w:r w:rsidRPr="00DE7D44">
        <w:rPr>
          <w:rFonts w:ascii="Lato" w:hAnsi="Lato"/>
        </w:rPr>
        <w:t>Iedere deelnemer draagt bij aan de kosten van het project door het bijeenbrengen van een eigen deelnemersbijdrage. Hier worden onder andere de reis en het verblijf</w:t>
      </w:r>
      <w:r>
        <w:rPr>
          <w:rFonts w:ascii="Lato" w:hAnsi="Lato"/>
        </w:rPr>
        <w:t xml:space="preserve"> </w:t>
      </w:r>
      <w:r w:rsidRPr="00DE7D44">
        <w:rPr>
          <w:rFonts w:ascii="Lato" w:hAnsi="Lato"/>
        </w:rPr>
        <w:t>en een deel van de bouw</w:t>
      </w:r>
      <w:r>
        <w:rPr>
          <w:rFonts w:ascii="Lato" w:hAnsi="Lato"/>
        </w:rPr>
        <w:t>kosten</w:t>
      </w:r>
      <w:r w:rsidRPr="00DE7D44">
        <w:rPr>
          <w:rFonts w:ascii="Lato" w:hAnsi="Lato"/>
        </w:rPr>
        <w:t xml:space="preserve"> van betaald. Het is een behoorlijk bedrag dat door de meeste deelnemers bij elkaar wordt gebracht door het organiseren van sponsor- en verkoopacties. De projecten worden </w:t>
      </w:r>
      <w:r>
        <w:rPr>
          <w:rFonts w:ascii="Lato" w:hAnsi="Lato"/>
        </w:rPr>
        <w:t xml:space="preserve">mede mogelijk gemaakt door </w:t>
      </w:r>
      <w:r w:rsidR="006A39F7">
        <w:rPr>
          <w:rFonts w:ascii="Lato" w:hAnsi="Lato"/>
        </w:rPr>
        <w:t>stichtingen, fondsen</w:t>
      </w:r>
      <w:r>
        <w:rPr>
          <w:rFonts w:ascii="Lato" w:hAnsi="Lato"/>
        </w:rPr>
        <w:t xml:space="preserve"> en supporters van World Servants. </w:t>
      </w:r>
    </w:p>
    <w:p w14:paraId="1856F2E3" w14:textId="77777777" w:rsidR="00DE7D44" w:rsidRPr="00DE7D44" w:rsidRDefault="00DE7D44" w:rsidP="00DE7D44">
      <w:pPr>
        <w:spacing w:line="312" w:lineRule="auto"/>
        <w:rPr>
          <w:rFonts w:ascii="Lato" w:hAnsi="Lato"/>
        </w:rPr>
      </w:pPr>
    </w:p>
    <w:p w14:paraId="1856F2E4" w14:textId="77777777" w:rsidR="00DE7D44" w:rsidRDefault="00DE7D44" w:rsidP="00564EB4">
      <w:pPr>
        <w:spacing w:line="312" w:lineRule="auto"/>
        <w:rPr>
          <w:rFonts w:ascii="Lato" w:hAnsi="Lato"/>
        </w:rPr>
      </w:pPr>
      <w:r w:rsidRPr="00DE7D44">
        <w:rPr>
          <w:rFonts w:ascii="Lato" w:hAnsi="Lato"/>
        </w:rPr>
        <w:t xml:space="preserve">Een World Servants-project </w:t>
      </w:r>
      <w:r w:rsidR="00564EB4">
        <w:rPr>
          <w:rFonts w:ascii="Lato" w:hAnsi="Lato"/>
        </w:rPr>
        <w:t xml:space="preserve">heeft niet alleen impact in de gemeenschappen waar de projecten plaatsvinden, maar zorgt ook voor ontwikkeling bij de deelnemers.  </w:t>
      </w:r>
      <w:r w:rsidRPr="00DE7D44">
        <w:rPr>
          <w:rFonts w:ascii="Lato" w:hAnsi="Lato"/>
        </w:rPr>
        <w:t xml:space="preserve">Deelnemers bouwen aan zichzelf door alles wat zij meemaken en doen tijdens een project en door de ontmoeting met mensen die in een land leven met een hele andere cultuur. </w:t>
      </w:r>
    </w:p>
    <w:p w14:paraId="1856F2E5" w14:textId="77777777" w:rsidR="00564EB4" w:rsidRDefault="00564EB4" w:rsidP="00564EB4">
      <w:pPr>
        <w:spacing w:line="312" w:lineRule="auto"/>
        <w:rPr>
          <w:rFonts w:ascii="Lato" w:hAnsi="Lato"/>
        </w:rPr>
      </w:pPr>
    </w:p>
    <w:p w14:paraId="1856F2E6" w14:textId="77777777" w:rsidR="00564EB4" w:rsidRPr="00DE7D44" w:rsidRDefault="00564EB4" w:rsidP="00564EB4">
      <w:pPr>
        <w:spacing w:line="312" w:lineRule="auto"/>
        <w:rPr>
          <w:rFonts w:ascii="Lato" w:hAnsi="Lato"/>
        </w:rPr>
      </w:pPr>
      <w:r>
        <w:rPr>
          <w:rFonts w:ascii="Lato" w:hAnsi="Lato"/>
        </w:rPr>
        <w:t xml:space="preserve">Inwoners van </w:t>
      </w:r>
      <w:r w:rsidRPr="00564EB4">
        <w:rPr>
          <w:rFonts w:ascii="Lato" w:hAnsi="Lato"/>
          <w:highlight w:val="yellow"/>
        </w:rPr>
        <w:t>[je woonplaats]</w:t>
      </w:r>
      <w:r>
        <w:rPr>
          <w:rFonts w:ascii="Lato" w:hAnsi="Lato"/>
        </w:rPr>
        <w:t xml:space="preserve"> zullen de World Servants-jongeren de komende tijd nog wel tegenkomen. Zo staan onder anderen [noem hier een aantal activiteiten] op de planning voor het komende jaar. Op </w:t>
      </w:r>
      <w:r w:rsidRPr="00564EB4">
        <w:rPr>
          <w:rFonts w:ascii="Lato" w:hAnsi="Lato"/>
          <w:highlight w:val="yellow"/>
        </w:rPr>
        <w:t>[website/facebook]</w:t>
      </w:r>
      <w:r>
        <w:rPr>
          <w:rFonts w:ascii="Lato" w:hAnsi="Lato"/>
        </w:rPr>
        <w:t xml:space="preserve"> zullen regelmatig updates worden gepubliceerd.</w:t>
      </w:r>
    </w:p>
    <w:p w14:paraId="1856F2E7" w14:textId="77777777" w:rsidR="00DE7D44" w:rsidRPr="00DE7D44" w:rsidRDefault="00DE7D44" w:rsidP="00DE7D44">
      <w:pPr>
        <w:pBdr>
          <w:bottom w:val="single" w:sz="6" w:space="1" w:color="auto"/>
        </w:pBdr>
        <w:spacing w:line="312" w:lineRule="auto"/>
        <w:rPr>
          <w:rFonts w:ascii="Lato" w:hAnsi="Lato"/>
        </w:rPr>
      </w:pPr>
    </w:p>
    <w:p w14:paraId="1856F2E8" w14:textId="77777777" w:rsidR="00DE7D44" w:rsidRPr="00DE7D44" w:rsidRDefault="00DE7D44" w:rsidP="00DE7D44">
      <w:pPr>
        <w:spacing w:line="312" w:lineRule="auto"/>
        <w:rPr>
          <w:rFonts w:ascii="Lato" w:hAnsi="Lato"/>
        </w:rPr>
      </w:pPr>
    </w:p>
    <w:p w14:paraId="1856F2E9" w14:textId="77777777" w:rsidR="00DE7D44" w:rsidRPr="00DE7D44" w:rsidRDefault="00DE7D44" w:rsidP="00DE7D44">
      <w:pPr>
        <w:spacing w:line="312" w:lineRule="auto"/>
        <w:rPr>
          <w:rFonts w:ascii="Lato" w:hAnsi="Lato"/>
        </w:rPr>
      </w:pPr>
    </w:p>
    <w:p w14:paraId="1856F2EA" w14:textId="77777777" w:rsidR="00DE7D44" w:rsidRPr="00DE7D44" w:rsidRDefault="00DE7D44" w:rsidP="00DE7D44">
      <w:pPr>
        <w:spacing w:line="312" w:lineRule="auto"/>
        <w:rPr>
          <w:rFonts w:ascii="Lato" w:hAnsi="Lato"/>
          <w:b/>
        </w:rPr>
      </w:pPr>
      <w:r w:rsidRPr="00DE7D44">
        <w:rPr>
          <w:rFonts w:ascii="Lato" w:hAnsi="Lato"/>
          <w:b/>
        </w:rPr>
        <w:t>Niet voor publicatie:</w:t>
      </w:r>
    </w:p>
    <w:p w14:paraId="1856F2EB" w14:textId="77777777" w:rsidR="00DE7D44" w:rsidRPr="00DE7D44" w:rsidRDefault="00DE7D44" w:rsidP="00DE7D44">
      <w:pPr>
        <w:spacing w:line="312" w:lineRule="auto"/>
        <w:rPr>
          <w:rFonts w:ascii="Lato" w:hAnsi="Lato"/>
        </w:rPr>
      </w:pPr>
      <w:r w:rsidRPr="00DE7D44">
        <w:rPr>
          <w:rFonts w:ascii="Lato" w:hAnsi="Lato"/>
          <w:u w:val="single"/>
        </w:rPr>
        <w:t>Meer informatie:</w:t>
      </w:r>
      <w:r w:rsidRPr="00DE7D44">
        <w:rPr>
          <w:rFonts w:ascii="Lato" w:hAnsi="Lato"/>
        </w:rPr>
        <w:t xml:space="preserve"> Voor meer informatie over de World Servants groep </w:t>
      </w:r>
      <w:r w:rsidRPr="00DE7D44">
        <w:rPr>
          <w:rFonts w:ascii="Lato" w:hAnsi="Lato"/>
          <w:highlight w:val="yellow"/>
        </w:rPr>
        <w:t>[plaatsnaam]</w:t>
      </w:r>
      <w:r w:rsidRPr="00DE7D44">
        <w:rPr>
          <w:rFonts w:ascii="Lato" w:hAnsi="Lato"/>
        </w:rPr>
        <w:t xml:space="preserve"> kunt u contact opnemen met </w:t>
      </w:r>
      <w:r w:rsidRPr="00DE7D44">
        <w:rPr>
          <w:rFonts w:ascii="Lato" w:hAnsi="Lato"/>
          <w:highlight w:val="yellow"/>
        </w:rPr>
        <w:t>[naam]</w:t>
      </w:r>
      <w:r w:rsidRPr="00DE7D44">
        <w:rPr>
          <w:rFonts w:ascii="Lato" w:hAnsi="Lato"/>
        </w:rPr>
        <w:t xml:space="preserve"> </w:t>
      </w:r>
      <w:r w:rsidRPr="00DE7D44">
        <w:rPr>
          <w:rFonts w:ascii="Lato" w:hAnsi="Lato"/>
          <w:highlight w:val="yellow"/>
        </w:rPr>
        <w:t>[functie, bijv. groepsleider]</w:t>
      </w:r>
      <w:r w:rsidRPr="00DE7D44">
        <w:rPr>
          <w:rFonts w:ascii="Lato" w:hAnsi="Lato"/>
        </w:rPr>
        <w:t xml:space="preserve"> via </w:t>
      </w:r>
      <w:r w:rsidRPr="00DE7D44">
        <w:rPr>
          <w:rFonts w:ascii="Lato" w:hAnsi="Lato"/>
          <w:highlight w:val="yellow"/>
        </w:rPr>
        <w:t>[</w:t>
      </w:r>
      <w:r>
        <w:rPr>
          <w:rFonts w:ascii="Lato" w:hAnsi="Lato"/>
          <w:highlight w:val="yellow"/>
        </w:rPr>
        <w:t>telefoon</w:t>
      </w:r>
      <w:r w:rsidRPr="00DE7D44">
        <w:rPr>
          <w:rFonts w:ascii="Lato" w:hAnsi="Lato"/>
          <w:highlight w:val="yellow"/>
        </w:rPr>
        <w:t>nummer</w:t>
      </w:r>
      <w:r>
        <w:rPr>
          <w:rFonts w:ascii="Lato" w:hAnsi="Lato"/>
          <w:highlight w:val="yellow"/>
        </w:rPr>
        <w:t xml:space="preserve"> en/of e-mail-adres</w:t>
      </w:r>
      <w:r w:rsidRPr="00DE7D44">
        <w:rPr>
          <w:rFonts w:ascii="Lato" w:hAnsi="Lato"/>
          <w:highlight w:val="yellow"/>
        </w:rPr>
        <w:t>]</w:t>
      </w:r>
      <w:r>
        <w:rPr>
          <w:rFonts w:ascii="Lato" w:hAnsi="Lato"/>
        </w:rPr>
        <w:t xml:space="preserve"> </w:t>
      </w:r>
      <w:r w:rsidRPr="00DE7D44">
        <w:rPr>
          <w:rFonts w:ascii="Lato" w:hAnsi="Lato"/>
        </w:rPr>
        <w:t xml:space="preserve">. </w:t>
      </w:r>
    </w:p>
    <w:p w14:paraId="1856F2EC" w14:textId="77777777" w:rsidR="00DE7D44" w:rsidRPr="00DE7D44" w:rsidRDefault="00DE7D44" w:rsidP="00DE7D44">
      <w:pPr>
        <w:spacing w:line="312" w:lineRule="auto"/>
        <w:rPr>
          <w:rFonts w:ascii="Lato" w:hAnsi="Lato"/>
        </w:rPr>
      </w:pPr>
    </w:p>
    <w:p w14:paraId="1856F2ED" w14:textId="77777777" w:rsidR="00DE7D44" w:rsidRPr="00DE7D44" w:rsidRDefault="00DE7D44" w:rsidP="00DE7D44">
      <w:pPr>
        <w:spacing w:line="312" w:lineRule="auto"/>
        <w:rPr>
          <w:rFonts w:ascii="Lato" w:hAnsi="Lato"/>
        </w:rPr>
      </w:pPr>
      <w:r w:rsidRPr="00DE7D44">
        <w:rPr>
          <w:rFonts w:ascii="Lato" w:hAnsi="Lato"/>
          <w:u w:val="single"/>
        </w:rPr>
        <w:t>Internet:</w:t>
      </w:r>
      <w:r w:rsidRPr="00DE7D44">
        <w:rPr>
          <w:rFonts w:ascii="Lato" w:hAnsi="Lato"/>
        </w:rPr>
        <w:t xml:space="preserve"> Achtergrondinformatie over World Servants kunt u vinden op www.worldservants.nl.</w:t>
      </w:r>
      <w:r w:rsidRPr="00DE7D44">
        <w:rPr>
          <w:rFonts w:ascii="Lato" w:hAnsi="Lato"/>
        </w:rPr>
        <w:tab/>
      </w:r>
    </w:p>
    <w:p w14:paraId="1856F2EE" w14:textId="77777777" w:rsidR="00847D8D" w:rsidRPr="00847D8D" w:rsidRDefault="00847D8D" w:rsidP="00DE7D44">
      <w:pPr>
        <w:rPr>
          <w:rFonts w:ascii="Lato" w:hAnsi="Lato"/>
          <w:szCs w:val="20"/>
        </w:rPr>
      </w:pPr>
    </w:p>
    <w:sectPr w:rsidR="00847D8D" w:rsidRPr="00847D8D" w:rsidSect="00A22A47">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6F2F1" w14:textId="77777777" w:rsidR="00CC2853" w:rsidRDefault="00CC2853" w:rsidP="00CC2853">
      <w:pPr>
        <w:spacing w:line="240" w:lineRule="auto"/>
      </w:pPr>
      <w:r>
        <w:separator/>
      </w:r>
    </w:p>
  </w:endnote>
  <w:endnote w:type="continuationSeparator" w:id="0">
    <w:p w14:paraId="1856F2F2" w14:textId="77777777" w:rsidR="00CC2853" w:rsidRDefault="00CC2853" w:rsidP="00CC2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C Mano Negra Bta">
    <w:panose1 w:val="02000506000000020004"/>
    <w:charset w:val="00"/>
    <w:family w:val="modern"/>
    <w:notTrueType/>
    <w:pitch w:val="variable"/>
    <w:sig w:usb0="A00000AF" w:usb1="1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F2EF" w14:textId="77777777" w:rsidR="00CC2853" w:rsidRDefault="00CC2853" w:rsidP="00CC2853">
      <w:pPr>
        <w:spacing w:line="240" w:lineRule="auto"/>
      </w:pPr>
      <w:r>
        <w:separator/>
      </w:r>
    </w:p>
  </w:footnote>
  <w:footnote w:type="continuationSeparator" w:id="0">
    <w:p w14:paraId="1856F2F0" w14:textId="77777777" w:rsidR="00CC2853" w:rsidRDefault="00CC2853" w:rsidP="00CC28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F2F3" w14:textId="77777777" w:rsidR="001D112C" w:rsidRDefault="001D112C">
    <w:pPr>
      <w:pStyle w:val="Koptekst"/>
    </w:pPr>
    <w:r>
      <w:rPr>
        <w:noProof/>
        <w:lang w:eastAsia="nl-NL"/>
      </w:rPr>
      <w:drawing>
        <wp:anchor distT="0" distB="0" distL="114300" distR="114300" simplePos="0" relativeHeight="251661312" behindDoc="1" locked="0" layoutInCell="1" allowOverlap="1" wp14:anchorId="1856F2F5" wp14:editId="1856F2F6">
          <wp:simplePos x="0" y="0"/>
          <wp:positionH relativeFrom="page">
            <wp:posOffset>-1207135</wp:posOffset>
          </wp:positionH>
          <wp:positionV relativeFrom="page">
            <wp:posOffset>-109855</wp:posOffset>
          </wp:positionV>
          <wp:extent cx="11231880" cy="1082230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231880" cy="1082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1856F2F7" wp14:editId="1856F2F8">
          <wp:simplePos x="0" y="0"/>
          <wp:positionH relativeFrom="column">
            <wp:posOffset>5528310</wp:posOffset>
          </wp:positionH>
          <wp:positionV relativeFrom="paragraph">
            <wp:posOffset>149860</wp:posOffset>
          </wp:positionV>
          <wp:extent cx="561975" cy="711200"/>
          <wp:effectExtent l="0" t="0" r="9525" b="0"/>
          <wp:wrapSquare wrapText="bothSides"/>
          <wp:docPr id="1" name="Afbeelding 1" descr="N:\Marketing &amp; training\Huisstijl\Visuele Identiteit\Invoering logo en huisstijl 2015\Definitief logo\PNG\logo 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 &amp; training\Huisstijl\Visuele Identiteit\Invoering logo en huisstijl 2015\Definitief logo\PNG\logo zwar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6F2F4" w14:textId="77777777" w:rsidR="00150239" w:rsidRDefault="001502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816F0"/>
    <w:multiLevelType w:val="hybridMultilevel"/>
    <w:tmpl w:val="1808693C"/>
    <w:lvl w:ilvl="0" w:tplc="E6F2870A">
      <w:numFmt w:val="bullet"/>
      <w:lvlText w:val="-"/>
      <w:lvlJc w:val="left"/>
      <w:pPr>
        <w:ind w:left="720" w:hanging="360"/>
      </w:pPr>
      <w:rPr>
        <w:rFonts w:ascii="Lato" w:eastAsiaTheme="minorHAnsi" w:hAnsi="La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9C046D"/>
    <w:multiLevelType w:val="hybridMultilevel"/>
    <w:tmpl w:val="8266E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74570A"/>
    <w:multiLevelType w:val="hybridMultilevel"/>
    <w:tmpl w:val="9656E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7F2EBF"/>
    <w:multiLevelType w:val="hybridMultilevel"/>
    <w:tmpl w:val="744C0A12"/>
    <w:lvl w:ilvl="0" w:tplc="1AF0DCE8">
      <w:numFmt w:val="bullet"/>
      <w:lvlText w:val="-"/>
      <w:lvlJc w:val="left"/>
      <w:pPr>
        <w:ind w:left="720" w:hanging="360"/>
      </w:pPr>
      <w:rPr>
        <w:rFonts w:ascii="Lato" w:eastAsiaTheme="minorHAnsi" w:hAnsi="La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F3695C"/>
    <w:multiLevelType w:val="hybridMultilevel"/>
    <w:tmpl w:val="C9460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7F"/>
    <w:rsid w:val="000B2C90"/>
    <w:rsid w:val="00150239"/>
    <w:rsid w:val="00157604"/>
    <w:rsid w:val="00163503"/>
    <w:rsid w:val="001C4227"/>
    <w:rsid w:val="001D112C"/>
    <w:rsid w:val="00275E64"/>
    <w:rsid w:val="004B1E81"/>
    <w:rsid w:val="00522152"/>
    <w:rsid w:val="00564EB4"/>
    <w:rsid w:val="00616273"/>
    <w:rsid w:val="00682584"/>
    <w:rsid w:val="006A39F7"/>
    <w:rsid w:val="006E2D7F"/>
    <w:rsid w:val="006E730E"/>
    <w:rsid w:val="007F6B23"/>
    <w:rsid w:val="00847D8D"/>
    <w:rsid w:val="00880FEC"/>
    <w:rsid w:val="0091221F"/>
    <w:rsid w:val="009404C4"/>
    <w:rsid w:val="00A22A47"/>
    <w:rsid w:val="00A71FCC"/>
    <w:rsid w:val="00B431B7"/>
    <w:rsid w:val="00C41120"/>
    <w:rsid w:val="00CB564E"/>
    <w:rsid w:val="00CC2853"/>
    <w:rsid w:val="00D54F2B"/>
    <w:rsid w:val="00DE7D44"/>
    <w:rsid w:val="00E66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56F2DC"/>
  <w15:docId w15:val="{5B0230CE-C3C6-4129-B35A-1039706B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3"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2C90"/>
    <w:pPr>
      <w:spacing w:line="276" w:lineRule="auto"/>
    </w:pPr>
    <w:rPr>
      <w:rFonts w:ascii="Trebuchet MS" w:hAnsi="Trebuchet M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75E64"/>
    <w:pPr>
      <w:spacing w:line="276" w:lineRule="auto"/>
    </w:pPr>
    <w:rPr>
      <w:rFonts w:ascii="Trebuchet MS" w:hAnsi="Trebuchet MS"/>
      <w:sz w:val="20"/>
    </w:rPr>
  </w:style>
  <w:style w:type="paragraph" w:styleId="Lijstalinea">
    <w:name w:val="List Paragraph"/>
    <w:basedOn w:val="Standaard"/>
    <w:uiPriority w:val="34"/>
    <w:qFormat/>
    <w:rsid w:val="00880FEC"/>
    <w:pPr>
      <w:ind w:left="720"/>
      <w:contextualSpacing/>
    </w:pPr>
  </w:style>
  <w:style w:type="character" w:styleId="Hyperlink">
    <w:name w:val="Hyperlink"/>
    <w:basedOn w:val="Standaardalinea-lettertype"/>
    <w:uiPriority w:val="99"/>
    <w:unhideWhenUsed/>
    <w:rsid w:val="00163503"/>
    <w:rPr>
      <w:color w:val="EF4745" w:themeColor="hyperlink"/>
      <w:u w:val="single"/>
    </w:rPr>
  </w:style>
  <w:style w:type="paragraph" w:styleId="Koptekst">
    <w:name w:val="header"/>
    <w:basedOn w:val="Standaard"/>
    <w:link w:val="KoptekstChar"/>
    <w:uiPriority w:val="99"/>
    <w:unhideWhenUsed/>
    <w:rsid w:val="00CC28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2853"/>
    <w:rPr>
      <w:rFonts w:ascii="Trebuchet MS" w:hAnsi="Trebuchet MS"/>
      <w:sz w:val="20"/>
    </w:rPr>
  </w:style>
  <w:style w:type="paragraph" w:styleId="Voettekst">
    <w:name w:val="footer"/>
    <w:basedOn w:val="Standaard"/>
    <w:link w:val="VoettekstChar"/>
    <w:uiPriority w:val="99"/>
    <w:unhideWhenUsed/>
    <w:rsid w:val="00CC28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2853"/>
    <w:rPr>
      <w:rFonts w:ascii="Trebuchet MS" w:hAnsi="Trebuchet MS"/>
      <w:sz w:val="20"/>
    </w:rPr>
  </w:style>
  <w:style w:type="paragraph" w:styleId="Ballontekst">
    <w:name w:val="Balloon Text"/>
    <w:basedOn w:val="Standaard"/>
    <w:link w:val="BallontekstChar"/>
    <w:uiPriority w:val="99"/>
    <w:semiHidden/>
    <w:unhideWhenUsed/>
    <w:rsid w:val="00B431B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3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Ws Huisstijl">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EF4745"/>
      </a:hlink>
      <a:folHlink>
        <a:srgbClr val="EF4745"/>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82def9-ec80-4d3c-bbb1-20ac59d496c9">
      <Terms xmlns="http://schemas.microsoft.com/office/infopath/2007/PartnerControls"/>
    </lcf76f155ced4ddcb4097134ff3c332f>
    <TaxCatchAll xmlns="10d6bb59-323d-4aea-8ee9-c460035a4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661D799B91044918C061E4306782E" ma:contentTypeVersion="14" ma:contentTypeDescription="Een nieuw document maken." ma:contentTypeScope="" ma:versionID="4b793037928bcc81f0227f7b6fae745b">
  <xsd:schema xmlns:xsd="http://www.w3.org/2001/XMLSchema" xmlns:xs="http://www.w3.org/2001/XMLSchema" xmlns:p="http://schemas.microsoft.com/office/2006/metadata/properties" xmlns:ns2="9b82def9-ec80-4d3c-bbb1-20ac59d496c9" xmlns:ns3="10d6bb59-323d-4aea-8ee9-c460035a4493" targetNamespace="http://schemas.microsoft.com/office/2006/metadata/properties" ma:root="true" ma:fieldsID="092109d49822a91e17cf858566a54806" ns2:_="" ns3:_="">
    <xsd:import namespace="9b82def9-ec80-4d3c-bbb1-20ac59d496c9"/>
    <xsd:import namespace="10d6bb59-323d-4aea-8ee9-c460035a44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2def9-ec80-4d3c-bbb1-20ac59d4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97d50ba-0642-43b0-b949-e58c6bd3868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bb59-323d-4aea-8ee9-c460035a4493"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41736475-a249-48dc-ba68-065b339854bc}" ma:internalName="TaxCatchAll" ma:showField="CatchAllData" ma:web="10d6bb59-323d-4aea-8ee9-c460035a4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5974-8A65-468F-85CB-0A74B411CCB5}">
  <ds:schemaRefs>
    <ds:schemaRef ds:uri="http://schemas.microsoft.com/office/infopath/2007/PartnerControls"/>
    <ds:schemaRef ds:uri="9b82def9-ec80-4d3c-bbb1-20ac59d496c9"/>
    <ds:schemaRef ds:uri="http://purl.org/dc/elements/1.1/"/>
    <ds:schemaRef ds:uri="http://schemas.microsoft.com/office/2006/metadata/properties"/>
    <ds:schemaRef ds:uri="10d6bb59-323d-4aea-8ee9-c460035a449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DEFCB04-B43E-4774-BCB8-A877BD4F925F}">
  <ds:schemaRefs>
    <ds:schemaRef ds:uri="http://schemas.microsoft.com/sharepoint/v3/contenttype/forms"/>
  </ds:schemaRefs>
</ds:datastoreItem>
</file>

<file path=customXml/itemProps3.xml><?xml version="1.0" encoding="utf-8"?>
<ds:datastoreItem xmlns:ds="http://schemas.openxmlformats.org/officeDocument/2006/customXml" ds:itemID="{6663E030-93F0-4574-A6D7-1E17D9E6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2def9-ec80-4d3c-bbb1-20ac59d496c9"/>
    <ds:schemaRef ds:uri="10d6bb59-323d-4aea-8ee9-c460035a4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9B3D6-46CB-4994-84D5-31CBC2F5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World Servants</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Theunis Sjoerd Elzinga</dc:creator>
  <cp:lastModifiedBy>Theunis Sjoerd</cp:lastModifiedBy>
  <cp:revision>2</cp:revision>
  <cp:lastPrinted>2015-11-04T08:06:00Z</cp:lastPrinted>
  <dcterms:created xsi:type="dcterms:W3CDTF">2023-03-02T08:50:00Z</dcterms:created>
  <dcterms:modified xsi:type="dcterms:W3CDTF">2023-03-02T08:50:00Z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0x010100305661D799B91044918C061E4306782E</vt:lpwstr>
  </property>
  <property fmtid="{D5CDD505-2E9C-101B-9397-08002B2CF9AE}" pid="3" name="Order">
    <vt:r8>541200</vt:r8>
  </property>
</Properties>
</file>